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97" w:rsidRDefault="00615197">
      <w:pPr>
        <w:jc w:val="center"/>
        <w:rPr>
          <w:rFonts w:ascii="HGS創英丸ﾎﾟｯﾌﾟ体" w:eastAsia="HGS創英丸ﾎﾟｯﾌﾟ体"/>
          <w:sz w:val="24"/>
        </w:rPr>
      </w:pPr>
    </w:p>
    <w:p w:rsidR="00615197" w:rsidRPr="005D2044" w:rsidRDefault="00615197">
      <w:pPr>
        <w:jc w:val="center"/>
        <w:rPr>
          <w:rFonts w:ascii="あずきフォント" w:eastAsia="あずきフォント" w:hAnsi="あずきフォント"/>
          <w:sz w:val="52"/>
        </w:rPr>
      </w:pPr>
      <w:r w:rsidRPr="005D2044">
        <w:rPr>
          <w:rFonts w:ascii="あずきフォント" w:eastAsia="あずきフォント" w:hAnsi="あずきフォント" w:hint="eastAsia"/>
          <w:sz w:val="52"/>
        </w:rPr>
        <w:t>中学英語はこれで，カンペキ!!</w:t>
      </w:r>
    </w:p>
    <w:p w:rsidR="00615197" w:rsidRDefault="00615197">
      <w:pPr>
        <w:jc w:val="center"/>
        <w:rPr>
          <w:rFonts w:ascii="HGS創英丸ﾎﾟｯﾌﾟ体" w:eastAsia="HGS創英丸ﾎﾟｯﾌﾟ体"/>
          <w:sz w:val="24"/>
        </w:rPr>
      </w:pPr>
    </w:p>
    <w:p w:rsidR="00615197" w:rsidRPr="00467FBB" w:rsidRDefault="00615197" w:rsidP="00FB6245">
      <w:pPr>
        <w:pBdr>
          <w:top w:val="dotted" w:sz="4" w:space="1" w:color="auto"/>
          <w:bottom w:val="dotted" w:sz="4" w:space="1" w:color="auto"/>
        </w:pBdr>
        <w:jc w:val="center"/>
        <w:rPr>
          <w:rFonts w:ascii="00コミック7" w:eastAsia="00コミック7"/>
          <w:sz w:val="64"/>
          <w:szCs w:val="64"/>
        </w:rPr>
      </w:pPr>
      <w:r w:rsidRPr="00467FBB">
        <w:rPr>
          <w:rFonts w:ascii="00コミック7" w:eastAsia="00コミック7" w:hint="eastAsia"/>
          <w:sz w:val="64"/>
          <w:szCs w:val="64"/>
        </w:rPr>
        <w:t>よくわかる英語教室</w:t>
      </w:r>
    </w:p>
    <w:p w:rsidR="00615197" w:rsidRDefault="00615197"/>
    <w:p w:rsidR="00615197" w:rsidRDefault="00615197"/>
    <w:p w:rsidR="00615197" w:rsidRDefault="005F67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10160</wp:posOffset>
                </wp:positionV>
                <wp:extent cx="3448050" cy="1771650"/>
                <wp:effectExtent l="704850" t="0" r="38100" b="952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771650"/>
                        </a:xfrm>
                        <a:prstGeom prst="cloudCallout">
                          <a:avLst>
                            <a:gd name="adj1" fmla="val -68648"/>
                            <a:gd name="adj2" fmla="val 51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24A" w:rsidRPr="005D2044" w:rsidRDefault="0024224A" w:rsidP="005D2044">
                            <w:pPr>
                              <w:jc w:val="center"/>
                              <w:rPr>
                                <w:rFonts w:ascii="id-懐映体" w:eastAsia="id-懐映体" w:hAnsi="id-懐映体"/>
                              </w:rPr>
                            </w:pPr>
                          </w:p>
                          <w:p w:rsidR="0024224A" w:rsidRDefault="0024224A" w:rsidP="005D2044">
                            <w:pPr>
                              <w:spacing w:line="640" w:lineRule="exact"/>
                              <w:ind w:leftChars="-27" w:left="-56" w:rightChars="-116" w:right="-239"/>
                              <w:jc w:val="center"/>
                            </w:pPr>
                            <w:r w:rsidRPr="005D2044">
                              <w:rPr>
                                <w:rFonts w:ascii="id-懐映体" w:eastAsia="id-懐映体" w:hAnsi="id-懐映体" w:hint="eastAsia"/>
                                <w:sz w:val="56"/>
                              </w:rPr>
                              <w:t>英語マスター４か条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" o:spid="_x0000_s1026" type="#_x0000_t106" style="position:absolute;left:0;text-align:left;margin-left:191.55pt;margin-top:.8pt;width:271.5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" adj="-4028,21855">
                <v:textbox inset="5.85pt,.7pt,5.85pt,.7pt">
                  <w:txbxContent>
                    <w:p w:rsidR="0024224A" w:rsidRPr="005D2044" w:rsidRDefault="0024224A" w:rsidP="005D2044">
                      <w:pPr>
                        <w:jc w:val="center"/>
                        <w:rPr>
                          <w:rFonts w:ascii="id-懐映体" w:eastAsia="id-懐映体" w:hAnsi="id-懐映体"/>
                        </w:rPr>
                      </w:pPr>
                    </w:p>
                    <w:p w:rsidR="0024224A" w:rsidRDefault="0024224A" w:rsidP="005D2044">
                      <w:pPr>
                        <w:spacing w:line="640" w:lineRule="exact"/>
                        <w:ind w:leftChars="-27" w:left="-56" w:rightChars="-116" w:right="-239"/>
                        <w:jc w:val="center"/>
                      </w:pPr>
                      <w:r w:rsidRPr="005D2044">
                        <w:rPr>
                          <w:rFonts w:ascii="id-懐映体" w:eastAsia="id-懐映体" w:hAnsi="id-懐映体" w:hint="eastAsia"/>
                          <w:sz w:val="56"/>
                        </w:rPr>
                        <w:t>英語マスター４か条</w:t>
                      </w:r>
                    </w:p>
                  </w:txbxContent>
                </v:textbox>
              </v:shape>
            </w:pict>
          </mc:Fallback>
        </mc:AlternateContent>
      </w:r>
    </w:p>
    <w:p w:rsidR="00615197" w:rsidRDefault="00615197"/>
    <w:p w:rsidR="00EC08BD" w:rsidRDefault="00EC08BD"/>
    <w:p w:rsidR="00EC08BD" w:rsidRDefault="009B15C5" w:rsidP="005D2044">
      <w:pPr>
        <w:ind w:rightChars="752" w:right="1550" w:firstLineChars="798" w:firstLine="1645"/>
        <w:jc w:val="center"/>
        <w:rPr>
          <w:rFonts w:ascii="id-懐映体" w:eastAsia="id-懐映体" w:hAnsi="id-懐映体"/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343535</wp:posOffset>
            </wp:positionV>
            <wp:extent cx="1553210" cy="1765012"/>
            <wp:effectExtent l="0" t="0" r="8890" b="6985"/>
            <wp:wrapNone/>
            <wp:docPr id="2" name="図 2" descr="publicdomainq-0006039s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domainq-0006039s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765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197" w:rsidRPr="00615197" w:rsidRDefault="00615197" w:rsidP="00EC08BD">
      <w:pPr>
        <w:ind w:rightChars="752" w:right="1550" w:firstLineChars="798" w:firstLine="4119"/>
        <w:jc w:val="center"/>
        <w:rPr>
          <w:rFonts w:ascii="id-懐映体" w:eastAsia="id-懐映体" w:hAnsi="id-懐映体"/>
          <w:sz w:val="52"/>
        </w:rPr>
      </w:pPr>
    </w:p>
    <w:p w:rsidR="00615197" w:rsidRPr="005D2044" w:rsidRDefault="00615197" w:rsidP="0054257A">
      <w:pPr>
        <w:pStyle w:val="a4"/>
        <w:spacing w:afterLines="50" w:after="161"/>
        <w:ind w:leftChars="1583" w:left="4054" w:rightChars="402" w:right="829" w:hangingChars="335" w:hanging="791"/>
        <w:rPr>
          <w:sz w:val="24"/>
        </w:rPr>
      </w:pPr>
    </w:p>
    <w:p w:rsidR="00615197" w:rsidRDefault="00615197" w:rsidP="0054257A">
      <w:pPr>
        <w:pStyle w:val="a4"/>
        <w:spacing w:afterLines="50" w:after="161"/>
        <w:ind w:leftChars="1583" w:left="4054" w:rightChars="402" w:right="829" w:hangingChars="335" w:hanging="791"/>
        <w:rPr>
          <w:sz w:val="24"/>
        </w:rPr>
      </w:pPr>
    </w:p>
    <w:p w:rsidR="005D2044" w:rsidRDefault="005D2044" w:rsidP="0054257A">
      <w:pPr>
        <w:pStyle w:val="a4"/>
        <w:spacing w:afterLines="50" w:after="161"/>
        <w:ind w:leftChars="1583" w:left="4054" w:rightChars="402" w:right="829" w:hangingChars="335" w:hanging="791"/>
        <w:rPr>
          <w:sz w:val="24"/>
        </w:rPr>
      </w:pPr>
    </w:p>
    <w:p w:rsidR="00615197" w:rsidRPr="005D6AB7" w:rsidRDefault="00615197" w:rsidP="0054257A">
      <w:pPr>
        <w:pStyle w:val="a4"/>
        <w:spacing w:beforeLines="50" w:before="161" w:afterLines="100" w:after="323" w:line="400" w:lineRule="exact"/>
        <w:ind w:left="791" w:rightChars="2" w:right="4" w:hangingChars="335" w:hanging="791"/>
        <w:rPr>
          <w:rFonts w:eastAsia="ＭＳ ゴシック"/>
          <w:sz w:val="24"/>
        </w:rPr>
      </w:pPr>
      <w:r w:rsidRPr="005D6AB7">
        <w:rPr>
          <w:rFonts w:eastAsia="ＭＳ ゴシック" w:hint="eastAsia"/>
          <w:sz w:val="24"/>
        </w:rPr>
        <w:t>その１　この「よくわかる英語教室」を繰り返しやること。やがて，いままでに分からなかったことが分かるようになり，英語にハマルことうけあい。</w:t>
      </w:r>
    </w:p>
    <w:p w:rsidR="00B87443" w:rsidRDefault="00615197" w:rsidP="0054257A">
      <w:pPr>
        <w:pStyle w:val="a4"/>
        <w:spacing w:beforeLines="50" w:before="161" w:line="400" w:lineRule="exact"/>
        <w:ind w:left="791" w:rightChars="2" w:right="4" w:hangingChars="335" w:hanging="791"/>
        <w:rPr>
          <w:rFonts w:eastAsia="ＭＳ ゴシック"/>
          <w:sz w:val="24"/>
        </w:rPr>
      </w:pPr>
      <w:r w:rsidRPr="005D6AB7">
        <w:rPr>
          <w:rFonts w:eastAsia="ＭＳ ゴシック" w:hint="eastAsia"/>
          <w:sz w:val="24"/>
        </w:rPr>
        <w:t>その２　「よくわかる英語教室」専用のノートを用意し，そのノートに答えを書くこと。このプリントに書き込むなどという，フラチなことは決してするまい。</w:t>
      </w:r>
    </w:p>
    <w:p w:rsidR="00615197" w:rsidRPr="005D6AB7" w:rsidRDefault="00B87443" w:rsidP="0054257A">
      <w:pPr>
        <w:pStyle w:val="a4"/>
        <w:spacing w:afterLines="100" w:after="323" w:line="400" w:lineRule="exact"/>
        <w:ind w:leftChars="300" w:left="618" w:rightChars="2" w:right="4" w:firstLineChars="200" w:firstLine="472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そうすれば苦手なところを新鮮な気持ちで繰り返し勉強できる。</w:t>
      </w:r>
    </w:p>
    <w:p w:rsidR="00615197" w:rsidRPr="005D6AB7" w:rsidRDefault="00615197" w:rsidP="0054257A">
      <w:pPr>
        <w:pStyle w:val="a4"/>
        <w:spacing w:beforeLines="50" w:before="161" w:afterLines="100" w:after="323" w:line="400" w:lineRule="exact"/>
        <w:ind w:left="791" w:rightChars="2" w:right="4" w:hangingChars="335" w:hanging="791"/>
        <w:rPr>
          <w:rFonts w:eastAsia="ＭＳ ゴシック"/>
          <w:sz w:val="24"/>
        </w:rPr>
      </w:pPr>
      <w:r w:rsidRPr="005D6AB7">
        <w:rPr>
          <w:rFonts w:eastAsia="ＭＳ ゴシック" w:hint="eastAsia"/>
          <w:sz w:val="24"/>
        </w:rPr>
        <w:t>その３　日ごろの授業を粗末にするまい。予習・復習を欠かさず行えば，念願必ずかなう。</w:t>
      </w:r>
    </w:p>
    <w:p w:rsidR="00615197" w:rsidRDefault="00615197" w:rsidP="0054257A">
      <w:pPr>
        <w:pStyle w:val="a4"/>
        <w:spacing w:beforeLines="50" w:before="161" w:afterLines="100" w:after="323" w:line="400" w:lineRule="exact"/>
        <w:ind w:left="791" w:rightChars="2" w:right="4" w:hangingChars="335" w:hanging="791"/>
        <w:rPr>
          <w:rFonts w:eastAsia="ＭＳ ゴシック"/>
          <w:sz w:val="24"/>
        </w:rPr>
      </w:pPr>
      <w:r w:rsidRPr="005D6AB7">
        <w:rPr>
          <w:rFonts w:eastAsia="ＭＳ ゴシック" w:hint="eastAsia"/>
          <w:sz w:val="24"/>
        </w:rPr>
        <w:t>その４　この冊子を机の奥にしまい込んだり，その辺に投げっぱなしにしてはならぬ。作成に携わった多くの人々の苦労を思い起こすべし。</w:t>
      </w:r>
    </w:p>
    <w:p w:rsidR="00C636D2" w:rsidRDefault="00C636D2" w:rsidP="00C636D2">
      <w:pPr>
        <w:pStyle w:val="a4"/>
        <w:spacing w:line="320" w:lineRule="exact"/>
        <w:ind w:left="791" w:rightChars="2" w:right="4" w:hangingChars="335" w:hanging="791"/>
        <w:jc w:val="right"/>
        <w:rPr>
          <w:rFonts w:eastAsia="ＭＳ ゴシック"/>
          <w:sz w:val="24"/>
        </w:rPr>
      </w:pPr>
    </w:p>
    <w:p w:rsidR="005D2044" w:rsidRPr="007D40FC" w:rsidRDefault="007D40FC" w:rsidP="007D40FC">
      <w:pPr>
        <w:pStyle w:val="a4"/>
        <w:wordWrap w:val="0"/>
        <w:spacing w:line="320" w:lineRule="exact"/>
        <w:ind w:left="724" w:rightChars="2" w:right="4" w:hangingChars="335" w:hanging="724"/>
        <w:jc w:val="right"/>
        <w:rPr>
          <w:rFonts w:ascii="Lucida Sans Unicode" w:eastAsia="ＭＳ ゴシック" w:hAnsi="Lucida Sans Unicode" w:cs="Lucida Sans Unicode"/>
          <w:sz w:val="22"/>
        </w:rPr>
      </w:pPr>
      <w:r w:rsidRPr="007D40FC">
        <w:rPr>
          <w:rFonts w:ascii="Lucida Sans Unicode" w:eastAsia="ＭＳ ゴシック" w:hAnsi="Lucida Sans Unicode" w:cs="Lucida Sans Unicode"/>
          <w:sz w:val="22"/>
        </w:rPr>
        <w:t>November in 2018</w:t>
      </w:r>
    </w:p>
    <w:p w:rsidR="00C636D2" w:rsidRPr="007D40FC" w:rsidRDefault="009B15C5" w:rsidP="007D40FC">
      <w:pPr>
        <w:pStyle w:val="a4"/>
        <w:wordWrap w:val="0"/>
        <w:spacing w:line="320" w:lineRule="exact"/>
        <w:ind w:left="925" w:rightChars="2" w:right="4" w:hangingChars="335" w:hanging="925"/>
        <w:jc w:val="right"/>
        <w:rPr>
          <w:rFonts w:ascii="Lucida Sans Unicode" w:eastAsia="ＭＳ ゴシック" w:hAnsi="Lucida Sans Unicode" w:cs="Lucida Sans Unicode"/>
          <w:sz w:val="22"/>
        </w:rPr>
      </w:pPr>
      <w:r w:rsidRPr="007D40FC">
        <w:rPr>
          <w:rFonts w:ascii="Lucida Sans Unicode" w:eastAsia="ＭＳ ゴシック" w:hAnsi="Lucida Sans Unicode" w:cs="Lucida Sans Unicode"/>
          <w:kern w:val="0"/>
        </w:rPr>
        <w:t>Toshitaka Sato</w:t>
      </w:r>
    </w:p>
    <w:p w:rsidR="00615197" w:rsidRDefault="00615197">
      <w:pPr>
        <w:rPr>
          <w:rFonts w:eastAsia="ＭＳ ゴシック"/>
          <w:sz w:val="20"/>
        </w:rPr>
      </w:pPr>
    </w:p>
    <w:p w:rsidR="005D6AB7" w:rsidRDefault="005D6AB7">
      <w:pPr>
        <w:rPr>
          <w:rFonts w:eastAsia="ＭＳ ゴシック"/>
          <w:sz w:val="20"/>
        </w:rPr>
      </w:pPr>
    </w:p>
    <w:p w:rsidR="00615197" w:rsidRPr="005D2044" w:rsidRDefault="00615197">
      <w:pPr>
        <w:jc w:val="center"/>
        <w:rPr>
          <w:rFonts w:ascii="あずきフォント" w:eastAsia="あずきフォント" w:hAnsi="あずきフォント"/>
          <w:sz w:val="44"/>
        </w:rPr>
      </w:pPr>
      <w:r w:rsidRPr="005D2044">
        <w:rPr>
          <w:rFonts w:ascii="あずきフォント" w:eastAsia="あずきフォント" w:hAnsi="あずきフォント" w:hint="eastAsia"/>
          <w:sz w:val="44"/>
        </w:rPr>
        <w:lastRenderedPageBreak/>
        <w:t>中学英語はこれで，カンペキ!!</w:t>
      </w:r>
    </w:p>
    <w:p w:rsidR="00615197" w:rsidRPr="00467FBB" w:rsidRDefault="00615197" w:rsidP="00C54CF0">
      <w:pPr>
        <w:pBdr>
          <w:top w:val="dotted" w:sz="4" w:space="1" w:color="auto"/>
          <w:bottom w:val="dotted" w:sz="4" w:space="1" w:color="auto"/>
        </w:pBdr>
        <w:jc w:val="center"/>
        <w:rPr>
          <w:rFonts w:ascii="00コミック7" w:eastAsia="00コミック7"/>
          <w:sz w:val="72"/>
        </w:rPr>
      </w:pPr>
      <w:r w:rsidRPr="00467FBB">
        <w:rPr>
          <w:rFonts w:ascii="00コミック7" w:eastAsia="00コミック7" w:hint="eastAsia"/>
          <w:sz w:val="56"/>
        </w:rPr>
        <w:t>よくわかる英語教室</w:t>
      </w:r>
    </w:p>
    <w:p w:rsidR="00615197" w:rsidRDefault="00615197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2"/>
        <w:gridCol w:w="5827"/>
      </w:tblGrid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よくわかる英語教室（０１）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ｂｅ動詞が入っている文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よくわかる英語教室（０２）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775648" w:rsidP="00775648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ｂｅ動詞</w:t>
            </w:r>
            <w:r w:rsidR="00615197" w:rsidRPr="00D32865">
              <w:rPr>
                <w:rFonts w:ascii="ＭＳ ゴシック" w:eastAsia="ＭＳ ゴシック" w:hAnsi="ＭＳ ゴシック" w:hint="eastAsia"/>
              </w:rPr>
              <w:t>が入ってい</w:t>
            </w:r>
            <w:r>
              <w:rPr>
                <w:rFonts w:ascii="ＭＳ ゴシック" w:eastAsia="ＭＳ ゴシック" w:hAnsi="ＭＳ ゴシック" w:hint="eastAsia"/>
              </w:rPr>
              <w:t>ない</w:t>
            </w:r>
            <w:r w:rsidR="00615197" w:rsidRPr="00D32865">
              <w:rPr>
                <w:rFonts w:ascii="ＭＳ ゴシック" w:eastAsia="ＭＳ ゴシック" w:hAnsi="ＭＳ ゴシック" w:hint="eastAsia"/>
              </w:rPr>
              <w:t>文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よくわかる英語教室（０３）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動詞＋３単現のｓ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よくわかる英語教室（０４）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肯定文・疑問文・否定文のまとめ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よくわかる英語教室（０５）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名詞の単数形と複数形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よくわかる英語教室（０６）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普通名詞・固有名詞・物質名詞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よくわかる英語教室（０７）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普通名詞の複数形のつくりかた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よくわかる英語教室（０８）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一般動詞・三人称単数現在のｓのつけかた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よくわかる英語教室（０９）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ＷＨ疑問文のつくりかた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よくわかる英語教室（１０）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人称代名詞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よくわかる英語教室（１１）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時間・曜日・日付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よくわかる英語教室（１２）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現在進行形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よくわかる英語教室（１３）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現在分詞のつくりかた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よくわかる英語教室（１４）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助動詞ｃａｎ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よくわかる英語教室（１５）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助動詞ｃａｎ（中学生のつくった詩）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よくわかる英語教室（１６）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There is ( are )　～.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よくわかる英語教室（１７）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～がありますか？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よくわかる英語教室（１８）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ｂｅ動詞の過去形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よくわかる英語教室（１９）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規則動詞の過去形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よくわかる英語教室（２０）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規則動詞の過去形のつくりかた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よくわかる英語教室（２１）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一般動詞の過去形（不規則変化）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よくわかる英語教室（２２）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比較級・最上級・同等比較（和訳）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よくわかる英語教室（２３）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比較級・最上級のつくりかた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よくわかる英語教室（２４）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比較級・最上級・同等比較（英作文）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よくわかる英語教室（２５）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ｔｏ＋動詞の原形（はたらきと見分けかた）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よくわかる英語教室（２６）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ｔｏ＋動詞の原形（練習問題）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よくわかる英語教室（２７）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その他のｔｏ＋動詞の原形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よくわかる英語教室（２８）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助動詞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よくわかる英語教室（２９）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D32865">
              <w:rPr>
                <w:rFonts w:ascii="ＭＳ ゴシック" w:eastAsia="ＭＳ ゴシック" w:hAnsi="ＭＳ ゴシック" w:hint="eastAsia"/>
              </w:rPr>
              <w:t>接続詞when・if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よくわかる英語教室（３０）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現在完了（継続）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よくわかる英語教室（３１）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現在完了（疑問文・否定文）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よくわかる英語教室（３２）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現在完了（まとめ）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よくわかる英語教室（３３）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受動態①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よくわかる英語教室（３４）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受動態②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よくわかる英語教室（３５）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受動態③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よくわかる英語教室（３６）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関係代名詞①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よくわかる英語教室（３７）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関係代名詞②</w:t>
            </w:r>
          </w:p>
        </w:tc>
      </w:tr>
      <w:tr w:rsidR="00615197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よくわかる英語教室（３８）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5197" w:rsidRPr="00D32865" w:rsidRDefault="00615197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関係代名詞③</w:t>
            </w:r>
          </w:p>
        </w:tc>
      </w:tr>
      <w:tr w:rsidR="00FB6245" w:rsidTr="0005047D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245" w:rsidRPr="00D32865" w:rsidRDefault="00FB6245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よくわかる英語教室（３９）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B6245" w:rsidRPr="00D32865" w:rsidRDefault="00FB6245" w:rsidP="00467FBB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疑問文のつくり方</w:t>
            </w:r>
            <w:r w:rsidR="00467FBB">
              <w:rPr>
                <w:rFonts w:ascii="ＭＳ ゴシック" w:eastAsia="ＭＳ ゴシック" w:hAnsi="ＭＳ ゴシック" w:hint="eastAsia"/>
              </w:rPr>
              <w:t>を</w:t>
            </w:r>
            <w:r w:rsidR="00467FBB">
              <w:rPr>
                <w:rFonts w:ascii="ＭＳ ゴシック" w:eastAsia="ＭＳ ゴシック" w:hAnsi="ＭＳ ゴシック"/>
              </w:rPr>
              <w:t>マスターせよ！</w:t>
            </w:r>
          </w:p>
        </w:tc>
      </w:tr>
      <w:tr w:rsidR="00775648" w:rsidTr="00775648">
        <w:trPr>
          <w:trHeight w:val="294"/>
        </w:trPr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648" w:rsidRPr="00D32865" w:rsidRDefault="00775648" w:rsidP="002E2E22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865">
              <w:rPr>
                <w:rFonts w:ascii="ＭＳ ゴシック" w:eastAsia="ＭＳ ゴシック" w:hAnsi="ＭＳ ゴシック" w:hint="eastAsia"/>
              </w:rPr>
              <w:t>よくわかる英語教室（</w:t>
            </w:r>
            <w:r>
              <w:rPr>
                <w:rFonts w:ascii="ＭＳ ゴシック" w:eastAsia="ＭＳ ゴシック" w:hAnsi="ＭＳ ゴシック" w:hint="eastAsia"/>
              </w:rPr>
              <w:t>４０</w:t>
            </w:r>
            <w:r w:rsidRPr="00D3286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8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75648" w:rsidRPr="00D32865" w:rsidRDefault="00775648" w:rsidP="002E2E22">
            <w:pPr>
              <w:ind w:leftChars="151" w:left="3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解答編</w:t>
            </w:r>
          </w:p>
        </w:tc>
      </w:tr>
    </w:tbl>
    <w:p w:rsidR="00615197" w:rsidRPr="00775648" w:rsidRDefault="00615197"/>
    <w:sectPr w:rsidR="00615197" w:rsidRPr="00775648" w:rsidSect="000B612A">
      <w:type w:val="nextColumn"/>
      <w:pgSz w:w="11905" w:h="16837" w:code="9"/>
      <w:pgMar w:top="1134" w:right="1134" w:bottom="1134" w:left="1134" w:header="720" w:footer="720" w:gutter="0"/>
      <w:cols w:space="425"/>
      <w:docGrid w:type="linesAndChars" w:linePitch="323" w:charSpace="-7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37" w:rsidRDefault="006E4237">
      <w:r>
        <w:separator/>
      </w:r>
    </w:p>
  </w:endnote>
  <w:endnote w:type="continuationSeparator" w:id="0">
    <w:p w:rsidR="006E4237" w:rsidRDefault="006E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丸ﾎﾟｯﾌﾟ体">
    <w:altName w:val="ＭＳ Ｐ明朝"/>
    <w:charset w:val="80"/>
    <w:family w:val="decorative"/>
    <w:pitch w:val="variable"/>
    <w:sig w:usb0="80000281" w:usb1="28C76CF8" w:usb2="00000010" w:usb3="00000000" w:csb0="00020000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id-懐映体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37" w:rsidRDefault="006E4237">
      <w:r>
        <w:separator/>
      </w:r>
    </w:p>
  </w:footnote>
  <w:footnote w:type="continuationSeparator" w:id="0">
    <w:p w:rsidR="006E4237" w:rsidRDefault="006E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97"/>
    <w:rsid w:val="00021059"/>
    <w:rsid w:val="0005047D"/>
    <w:rsid w:val="000547C9"/>
    <w:rsid w:val="00054BB1"/>
    <w:rsid w:val="000B612A"/>
    <w:rsid w:val="000E41E0"/>
    <w:rsid w:val="00210A72"/>
    <w:rsid w:val="0024224A"/>
    <w:rsid w:val="003D741A"/>
    <w:rsid w:val="004510C2"/>
    <w:rsid w:val="00467FBB"/>
    <w:rsid w:val="004B653E"/>
    <w:rsid w:val="00514CE2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6E4237"/>
    <w:rsid w:val="00737159"/>
    <w:rsid w:val="00775648"/>
    <w:rsid w:val="007D40FC"/>
    <w:rsid w:val="00816458"/>
    <w:rsid w:val="008B3199"/>
    <w:rsid w:val="00983285"/>
    <w:rsid w:val="009B15C5"/>
    <w:rsid w:val="00A67915"/>
    <w:rsid w:val="00A94FAD"/>
    <w:rsid w:val="00AA2437"/>
    <w:rsid w:val="00B03545"/>
    <w:rsid w:val="00B32620"/>
    <w:rsid w:val="00B87443"/>
    <w:rsid w:val="00B948B8"/>
    <w:rsid w:val="00BA5269"/>
    <w:rsid w:val="00C171E1"/>
    <w:rsid w:val="00C54CF0"/>
    <w:rsid w:val="00C636D2"/>
    <w:rsid w:val="00C80F70"/>
    <w:rsid w:val="00CB5D2E"/>
    <w:rsid w:val="00CD6440"/>
    <w:rsid w:val="00CE3A75"/>
    <w:rsid w:val="00D32865"/>
    <w:rsid w:val="00D61C7D"/>
    <w:rsid w:val="00E6733D"/>
    <w:rsid w:val="00EC08BD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345E21-9C4A-4467-A4AC-8932A0A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8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9">
    <w:name w:val="Body Text"/>
    <w:basedOn w:val="a"/>
    <w:link w:val="aa"/>
    <w:semiHidden/>
    <w:unhideWhenUsed/>
    <w:rsid w:val="00D61C7D"/>
  </w:style>
  <w:style w:type="character" w:customStyle="1" w:styleId="aa">
    <w:name w:val="本文 (文字)"/>
    <w:basedOn w:val="a1"/>
    <w:link w:val="a9"/>
    <w:semiHidden/>
    <w:rsid w:val="00D61C7D"/>
    <w:rPr>
      <w:kern w:val="2"/>
      <w:sz w:val="21"/>
    </w:rPr>
  </w:style>
  <w:style w:type="paragraph" w:styleId="ab">
    <w:name w:val="List Paragraph"/>
    <w:basedOn w:val="a"/>
    <w:uiPriority w:val="34"/>
    <w:qFormat/>
    <w:rsid w:val="00B03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7005-5B7B-4511-A30B-96417D3A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subject/>
  <dc:creator>佐藤俊隆</dc:creator>
  <cp:keywords/>
  <cp:lastModifiedBy>佐藤 俊隆</cp:lastModifiedBy>
  <cp:revision>6</cp:revision>
  <cp:lastPrinted>2016-12-12T00:37:00Z</cp:lastPrinted>
  <dcterms:created xsi:type="dcterms:W3CDTF">2018-11-10T06:30:00Z</dcterms:created>
  <dcterms:modified xsi:type="dcterms:W3CDTF">2019-01-04T07:04:00Z</dcterms:modified>
</cp:coreProperties>
</file>