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99" w:rsidRPr="0089537E" w:rsidRDefault="00776499" w:rsidP="0091235E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89537E">
        <w:rPr>
          <w:rFonts w:ascii="ＭＳ ゴシック" w:eastAsia="ＭＳ ゴシック" w:hAnsi="ＭＳ ゴシック" w:hint="eastAsia"/>
          <w:spacing w:val="5"/>
          <w:sz w:val="24"/>
        </w:rPr>
        <w:t>よくわかる英語教室 (27)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76499" w:rsidRPr="00776499" w:rsidTr="00E45894">
        <w:tc>
          <w:tcPr>
            <w:tcW w:w="9639" w:type="dxa"/>
          </w:tcPr>
          <w:p w:rsidR="00776499" w:rsidRPr="00492160" w:rsidRDefault="00776499" w:rsidP="00776499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492160">
              <w:rPr>
                <w:rFonts w:ascii="00コミック7" w:eastAsia="00コミック7" w:hint="eastAsia"/>
                <w:spacing w:val="1"/>
                <w:sz w:val="40"/>
              </w:rPr>
              <w:t>その他のto＋動詞の原形</w:t>
            </w:r>
          </w:p>
        </w:tc>
      </w:tr>
    </w:tbl>
    <w:p w:rsidR="00776499" w:rsidRDefault="00776499" w:rsidP="00776499">
      <w:pPr>
        <w:rPr>
          <w:spacing w:val="2"/>
        </w:rPr>
      </w:pPr>
    </w:p>
    <w:p w:rsidR="00776499" w:rsidRDefault="00776499" w:rsidP="00776499">
      <w:pPr>
        <w:spacing w:after="120"/>
        <w:ind w:left="425" w:hanging="425"/>
        <w:rPr>
          <w:rFonts w:ascii="ＭＳ 明朝" w:eastAsia="ＭＳ ゴシック" w:hAnsi="Arial Black"/>
          <w:spacing w:val="2"/>
          <w:sz w:val="24"/>
        </w:rPr>
      </w:pPr>
      <w:r>
        <w:rPr>
          <w:rFonts w:ascii="ＭＳ 明朝" w:eastAsia="ＭＳ ゴシック" w:hAnsi="Arial Black" w:hint="eastAsia"/>
          <w:spacing w:val="2"/>
          <w:sz w:val="24"/>
        </w:rPr>
        <w:t>◇１　「疑問詞＋不定詞」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5"/>
        <w:gridCol w:w="5374"/>
      </w:tblGrid>
      <w:tr w:rsidR="00776499" w:rsidTr="00E45894">
        <w:trPr>
          <w:trHeight w:val="888"/>
        </w:trPr>
        <w:tc>
          <w:tcPr>
            <w:tcW w:w="4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F53CB9" w:rsidRDefault="00776499" w:rsidP="00776499">
            <w:pPr>
              <w:jc w:val="center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 xml:space="preserve">how to  </w:t>
            </w:r>
            <w:r w:rsidRPr="00F53CB9">
              <w:rPr>
                <w:rFonts w:hint="eastAsia"/>
                <w:spacing w:val="2"/>
                <w:sz w:val="24"/>
              </w:rPr>
              <w:t>～</w:t>
            </w:r>
          </w:p>
          <w:p w:rsidR="00776499" w:rsidRPr="00F53CB9" w:rsidRDefault="00776499" w:rsidP="00776499">
            <w:pPr>
              <w:jc w:val="center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 xml:space="preserve">what to </w:t>
            </w:r>
            <w:r w:rsidRPr="00F53CB9">
              <w:rPr>
                <w:rFonts w:hint="eastAsia"/>
                <w:spacing w:val="2"/>
                <w:sz w:val="24"/>
              </w:rPr>
              <w:t>～</w:t>
            </w:r>
          </w:p>
        </w:tc>
        <w:tc>
          <w:tcPr>
            <w:tcW w:w="53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F53CB9" w:rsidRDefault="00776499" w:rsidP="00776499">
            <w:pPr>
              <w:ind w:left="740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>「～のしかた」</w:t>
            </w:r>
          </w:p>
          <w:p w:rsidR="00776499" w:rsidRPr="00F53CB9" w:rsidRDefault="00776499" w:rsidP="00776499">
            <w:pPr>
              <w:ind w:left="740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>「何を～したらよいか」</w:t>
            </w:r>
          </w:p>
        </w:tc>
      </w:tr>
    </w:tbl>
    <w:p w:rsidR="00776499" w:rsidRDefault="00776499" w:rsidP="00776499">
      <w:pPr>
        <w:rPr>
          <w:spacing w:val="2"/>
        </w:rPr>
      </w:pPr>
    </w:p>
    <w:p w:rsidR="00776499" w:rsidRDefault="00776499" w:rsidP="00776499">
      <w:pPr>
        <w:tabs>
          <w:tab w:val="left" w:pos="4820"/>
        </w:tabs>
        <w:spacing w:line="360" w:lineRule="auto"/>
        <w:ind w:left="425" w:hanging="425"/>
        <w:rPr>
          <w:spacing w:val="2"/>
        </w:rPr>
      </w:pPr>
      <w:r>
        <w:rPr>
          <w:rFonts w:hint="eastAsia"/>
          <w:spacing w:val="2"/>
        </w:rPr>
        <w:t>1.  I know how to play tennis.</w:t>
      </w:r>
      <w:r w:rsidR="0091235E" w:rsidRPr="0091235E"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ab/>
      </w:r>
      <w:r>
        <w:rPr>
          <w:rFonts w:hint="eastAsia"/>
          <w:spacing w:val="2"/>
        </w:rPr>
        <w:t>「私はテニスの（</w:t>
      </w:r>
      <w:r>
        <w:rPr>
          <w:rFonts w:hint="eastAsia"/>
          <w:spacing w:val="2"/>
        </w:rPr>
        <w:t xml:space="preserve">     </w:t>
      </w:r>
      <w:r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）を知っている」</w:t>
      </w:r>
    </w:p>
    <w:p w:rsidR="00776499" w:rsidRDefault="00776499" w:rsidP="00776499">
      <w:pPr>
        <w:tabs>
          <w:tab w:val="left" w:pos="4820"/>
        </w:tabs>
        <w:spacing w:line="360" w:lineRule="auto"/>
        <w:ind w:left="425" w:hanging="425"/>
        <w:rPr>
          <w:spacing w:val="2"/>
        </w:rPr>
      </w:pPr>
      <w:r>
        <w:rPr>
          <w:rFonts w:hint="eastAsia"/>
          <w:spacing w:val="2"/>
        </w:rPr>
        <w:t>2.  I don't know what to do.</w:t>
      </w:r>
      <w:r>
        <w:rPr>
          <w:rFonts w:hint="eastAsia"/>
          <w:spacing w:val="2"/>
        </w:rPr>
        <w:tab/>
      </w:r>
      <w:r>
        <w:rPr>
          <w:rFonts w:hint="eastAsia"/>
          <w:spacing w:val="2"/>
        </w:rPr>
        <w:t>「私は何をしたらよいか（</w:t>
      </w:r>
      <w:r>
        <w:rPr>
          <w:rFonts w:hint="eastAsia"/>
          <w:spacing w:val="2"/>
        </w:rPr>
        <w:t xml:space="preserve">    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    </w:t>
      </w:r>
      <w:r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）」</w:t>
      </w: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spacing w:after="120"/>
        <w:ind w:left="425" w:hanging="425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◇２　</w:t>
      </w:r>
      <w:r>
        <w:rPr>
          <w:rFonts w:hint="eastAsia"/>
          <w:spacing w:val="2"/>
          <w:sz w:val="24"/>
        </w:rPr>
        <w:t>It  is ---</w:t>
      </w:r>
      <w:r>
        <w:rPr>
          <w:rFonts w:hint="eastAsia"/>
          <w:spacing w:val="2"/>
          <w:sz w:val="24"/>
        </w:rPr>
        <w:t>〔</w:t>
      </w:r>
      <w:r>
        <w:rPr>
          <w:rFonts w:hint="eastAsia"/>
          <w:spacing w:val="2"/>
          <w:sz w:val="24"/>
        </w:rPr>
        <w:t xml:space="preserve">for </w:t>
      </w:r>
      <w:r>
        <w:rPr>
          <w:rFonts w:hint="eastAsia"/>
          <w:spacing w:val="2"/>
          <w:sz w:val="24"/>
        </w:rPr>
        <w:t>～〕</w:t>
      </w:r>
      <w:r>
        <w:rPr>
          <w:rFonts w:hint="eastAsia"/>
          <w:spacing w:val="2"/>
          <w:sz w:val="24"/>
        </w:rPr>
        <w:t xml:space="preserve">to </w:t>
      </w:r>
      <w:r>
        <w:rPr>
          <w:rFonts w:hint="eastAsia"/>
          <w:spacing w:val="2"/>
          <w:sz w:val="24"/>
        </w:rPr>
        <w:t>～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2"/>
          <w:sz w:val="24"/>
        </w:rPr>
        <w:t>の文型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1"/>
        <w:gridCol w:w="5658"/>
      </w:tblGrid>
      <w:tr w:rsidR="00776499" w:rsidTr="00E45894">
        <w:trPr>
          <w:trHeight w:val="490"/>
        </w:trPr>
        <w:tc>
          <w:tcPr>
            <w:tcW w:w="3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F53CB9" w:rsidRDefault="00776499" w:rsidP="00776499">
            <w:pPr>
              <w:jc w:val="center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>It  is ---</w:t>
            </w:r>
            <w:r w:rsidRPr="00F53CB9">
              <w:rPr>
                <w:rFonts w:hint="eastAsia"/>
                <w:spacing w:val="2"/>
                <w:sz w:val="24"/>
              </w:rPr>
              <w:t>〔</w:t>
            </w:r>
            <w:r w:rsidRPr="00F53CB9">
              <w:rPr>
                <w:rFonts w:hint="eastAsia"/>
                <w:spacing w:val="2"/>
                <w:sz w:val="24"/>
              </w:rPr>
              <w:t xml:space="preserve">for </w:t>
            </w:r>
            <w:r w:rsidRPr="00F53CB9">
              <w:rPr>
                <w:rFonts w:hint="eastAsia"/>
                <w:spacing w:val="2"/>
                <w:sz w:val="24"/>
              </w:rPr>
              <w:t>～〕</w:t>
            </w:r>
            <w:r w:rsidRPr="00F53CB9">
              <w:rPr>
                <w:rFonts w:hint="eastAsia"/>
                <w:spacing w:val="2"/>
                <w:sz w:val="24"/>
              </w:rPr>
              <w:t>to</w:t>
            </w:r>
            <w:r w:rsidRPr="00F53CB9">
              <w:rPr>
                <w:rFonts w:hint="eastAsia"/>
                <w:spacing w:val="2"/>
                <w:sz w:val="24"/>
              </w:rPr>
              <w:t xml:space="preserve">　～</w:t>
            </w:r>
            <w:r w:rsidRPr="00F53CB9">
              <w:rPr>
                <w:rFonts w:hint="eastAsia"/>
                <w:spacing w:val="2"/>
                <w:sz w:val="24"/>
              </w:rPr>
              <w:t>.</w:t>
            </w:r>
          </w:p>
        </w:tc>
        <w:tc>
          <w:tcPr>
            <w:tcW w:w="56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F53CB9" w:rsidRDefault="00776499" w:rsidP="00776499">
            <w:pPr>
              <w:ind w:left="740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>「～することは〔～にとって〕</w:t>
            </w:r>
            <w:r w:rsidRPr="00F53CB9">
              <w:rPr>
                <w:rFonts w:hint="eastAsia"/>
                <w:spacing w:val="2"/>
                <w:sz w:val="24"/>
              </w:rPr>
              <w:t xml:space="preserve">--- </w:t>
            </w:r>
            <w:r w:rsidRPr="00F53CB9">
              <w:rPr>
                <w:rFonts w:hint="eastAsia"/>
                <w:spacing w:val="2"/>
                <w:sz w:val="24"/>
              </w:rPr>
              <w:t>だ」</w:t>
            </w:r>
          </w:p>
        </w:tc>
      </w:tr>
    </w:tbl>
    <w:p w:rsidR="00C13F41" w:rsidRDefault="00C13F41" w:rsidP="00C13F41">
      <w:pPr>
        <w:spacing w:line="240" w:lineRule="exact"/>
        <w:ind w:left="425" w:hanging="425"/>
        <w:rPr>
          <w:spacing w:val="2"/>
        </w:rPr>
      </w:pPr>
    </w:p>
    <w:p w:rsidR="00776499" w:rsidRDefault="00776499" w:rsidP="00776499">
      <w:pPr>
        <w:ind w:left="426" w:hanging="426"/>
        <w:jc w:val="center"/>
        <w:rPr>
          <w:spacing w:val="2"/>
        </w:rPr>
      </w:pPr>
      <w:r>
        <w:rPr>
          <w:rFonts w:hint="eastAsia"/>
          <w:spacing w:val="2"/>
        </w:rPr>
        <w:t>★この</w:t>
      </w:r>
      <w:r>
        <w:rPr>
          <w:rFonts w:hint="eastAsia"/>
          <w:spacing w:val="2"/>
        </w:rPr>
        <w:t>It</w:t>
      </w:r>
      <w:r>
        <w:rPr>
          <w:rFonts w:hint="eastAsia"/>
          <w:spacing w:val="2"/>
        </w:rPr>
        <w:t>を仮主語といい，【</w:t>
      </w:r>
      <w:r>
        <w:rPr>
          <w:rFonts w:hint="eastAsia"/>
          <w:spacing w:val="2"/>
        </w:rPr>
        <w:t>to</w:t>
      </w:r>
      <w:r>
        <w:rPr>
          <w:rFonts w:hint="eastAsia"/>
          <w:spacing w:val="2"/>
        </w:rPr>
        <w:t>＋動詞の原形】以下をさす。</w:t>
      </w:r>
    </w:p>
    <w:p w:rsidR="00776499" w:rsidRDefault="00776499" w:rsidP="00776499">
      <w:pPr>
        <w:ind w:left="426" w:hanging="426"/>
        <w:rPr>
          <w:spacing w:val="2"/>
        </w:rPr>
      </w:pPr>
      <w:bookmarkStart w:id="0" w:name="_GoBack"/>
      <w:bookmarkEnd w:id="0"/>
    </w:p>
    <w:p w:rsidR="00776499" w:rsidRDefault="00776499" w:rsidP="00776499">
      <w:pPr>
        <w:tabs>
          <w:tab w:val="left" w:pos="4820"/>
        </w:tabs>
        <w:spacing w:line="360" w:lineRule="auto"/>
        <w:ind w:left="425" w:hanging="425"/>
        <w:rPr>
          <w:spacing w:val="2"/>
        </w:rPr>
      </w:pPr>
      <w:r>
        <w:rPr>
          <w:rFonts w:hint="eastAsia"/>
          <w:spacing w:val="2"/>
        </w:rPr>
        <w:t>3.  It is difficult to play the piano.</w:t>
      </w:r>
      <w:r>
        <w:rPr>
          <w:rFonts w:hint="eastAsia"/>
          <w:spacing w:val="2"/>
        </w:rPr>
        <w:tab/>
      </w:r>
      <w:r>
        <w:rPr>
          <w:rFonts w:hint="eastAsia"/>
          <w:spacing w:val="2"/>
        </w:rPr>
        <w:t>「ピアノを弾くことは難しい」</w:t>
      </w:r>
    </w:p>
    <w:p w:rsidR="00776499" w:rsidRDefault="00776499" w:rsidP="00776499">
      <w:pPr>
        <w:tabs>
          <w:tab w:val="left" w:pos="4820"/>
        </w:tabs>
        <w:spacing w:line="360" w:lineRule="auto"/>
        <w:ind w:left="425" w:hanging="425"/>
        <w:rPr>
          <w:spacing w:val="2"/>
        </w:rPr>
      </w:pPr>
      <w:r>
        <w:rPr>
          <w:rFonts w:hint="eastAsia"/>
          <w:spacing w:val="2"/>
        </w:rPr>
        <w:t>4.  It is interesting for me</w:t>
      </w:r>
      <w:r w:rsidRPr="00C84016"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to read this book.</w:t>
      </w:r>
      <w:r>
        <w:rPr>
          <w:rFonts w:hint="eastAsia"/>
          <w:spacing w:val="2"/>
        </w:rPr>
        <w:tab/>
      </w:r>
      <w:r>
        <w:rPr>
          <w:rFonts w:hint="eastAsia"/>
          <w:spacing w:val="2"/>
        </w:rPr>
        <w:t>「この本を読むことは私にとっておもしろい」</w:t>
      </w: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spacing w:after="120"/>
        <w:ind w:left="425" w:hanging="425"/>
        <w:rPr>
          <w:spacing w:val="2"/>
          <w:sz w:val="24"/>
        </w:rPr>
      </w:pPr>
      <w:r>
        <w:rPr>
          <w:rFonts w:hint="eastAsia"/>
          <w:spacing w:val="2"/>
          <w:sz w:val="24"/>
        </w:rPr>
        <w:t>◇３　主語＋動詞（</w:t>
      </w:r>
      <w:proofErr w:type="spellStart"/>
      <w:r>
        <w:rPr>
          <w:rFonts w:hint="eastAsia"/>
          <w:spacing w:val="2"/>
          <w:sz w:val="24"/>
        </w:rPr>
        <w:t>ask,tell</w:t>
      </w:r>
      <w:proofErr w:type="spellEnd"/>
      <w:r>
        <w:rPr>
          <w:rFonts w:hint="eastAsia"/>
          <w:spacing w:val="2"/>
          <w:sz w:val="24"/>
        </w:rPr>
        <w:t>など）＋目的語＋不定詞　の文型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4"/>
        <w:gridCol w:w="5615"/>
      </w:tblGrid>
      <w:tr w:rsidR="00776499" w:rsidTr="00E45894">
        <w:trPr>
          <w:trHeight w:val="1052"/>
        </w:trPr>
        <w:tc>
          <w:tcPr>
            <w:tcW w:w="40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F53CB9" w:rsidRDefault="00776499" w:rsidP="00776499">
            <w:pPr>
              <w:jc w:val="center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 xml:space="preserve">ask </w:t>
            </w:r>
            <w:r w:rsidRPr="00F53CB9">
              <w:rPr>
                <w:rFonts w:hint="eastAsia"/>
                <w:spacing w:val="2"/>
                <w:sz w:val="24"/>
              </w:rPr>
              <w:t>＋</w:t>
            </w:r>
            <w:r w:rsidRPr="00F53CB9">
              <w:rPr>
                <w:rFonts w:hint="eastAsia"/>
                <w:spacing w:val="2"/>
                <w:sz w:val="24"/>
              </w:rPr>
              <w:t xml:space="preserve"> </w:t>
            </w:r>
            <w:r w:rsidRPr="00F53CB9">
              <w:rPr>
                <w:rFonts w:hint="eastAsia"/>
                <w:spacing w:val="2"/>
                <w:sz w:val="24"/>
              </w:rPr>
              <w:t>目的語</w:t>
            </w:r>
            <w:r w:rsidRPr="00F53CB9">
              <w:rPr>
                <w:rFonts w:hint="eastAsia"/>
                <w:spacing w:val="2"/>
                <w:sz w:val="24"/>
              </w:rPr>
              <w:t xml:space="preserve"> </w:t>
            </w:r>
            <w:r w:rsidRPr="00F53CB9">
              <w:rPr>
                <w:rFonts w:hint="eastAsia"/>
                <w:spacing w:val="2"/>
                <w:sz w:val="24"/>
              </w:rPr>
              <w:t>＋</w:t>
            </w:r>
            <w:r w:rsidRPr="00F53CB9">
              <w:rPr>
                <w:rFonts w:hint="eastAsia"/>
                <w:spacing w:val="2"/>
                <w:sz w:val="24"/>
              </w:rPr>
              <w:t xml:space="preserve"> to </w:t>
            </w:r>
            <w:r w:rsidRPr="00F53CB9">
              <w:rPr>
                <w:rFonts w:hint="eastAsia"/>
                <w:spacing w:val="2"/>
                <w:sz w:val="24"/>
              </w:rPr>
              <w:t>～</w:t>
            </w:r>
          </w:p>
          <w:p w:rsidR="00776499" w:rsidRPr="00F53CB9" w:rsidRDefault="00776499" w:rsidP="00776499">
            <w:pPr>
              <w:jc w:val="center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 xml:space="preserve">tell </w:t>
            </w:r>
            <w:r w:rsidRPr="00F53CB9">
              <w:rPr>
                <w:rFonts w:hint="eastAsia"/>
                <w:spacing w:val="2"/>
                <w:sz w:val="24"/>
              </w:rPr>
              <w:t>＋</w:t>
            </w:r>
            <w:r w:rsidRPr="00F53CB9">
              <w:rPr>
                <w:rFonts w:hint="eastAsia"/>
                <w:spacing w:val="2"/>
                <w:sz w:val="24"/>
              </w:rPr>
              <w:t xml:space="preserve"> </w:t>
            </w:r>
            <w:r w:rsidRPr="00F53CB9">
              <w:rPr>
                <w:rFonts w:hint="eastAsia"/>
                <w:spacing w:val="2"/>
                <w:sz w:val="24"/>
              </w:rPr>
              <w:t>目的語</w:t>
            </w:r>
            <w:r w:rsidRPr="00F53CB9">
              <w:rPr>
                <w:rFonts w:hint="eastAsia"/>
                <w:spacing w:val="2"/>
                <w:sz w:val="24"/>
              </w:rPr>
              <w:t xml:space="preserve"> </w:t>
            </w:r>
            <w:r w:rsidRPr="00F53CB9">
              <w:rPr>
                <w:rFonts w:hint="eastAsia"/>
                <w:spacing w:val="2"/>
                <w:sz w:val="24"/>
              </w:rPr>
              <w:t>＋</w:t>
            </w:r>
            <w:r w:rsidRPr="00F53CB9">
              <w:rPr>
                <w:rFonts w:hint="eastAsia"/>
                <w:spacing w:val="2"/>
                <w:sz w:val="24"/>
              </w:rPr>
              <w:t xml:space="preserve"> to </w:t>
            </w:r>
            <w:r w:rsidRPr="00F53CB9">
              <w:rPr>
                <w:rFonts w:hint="eastAsia"/>
                <w:spacing w:val="2"/>
                <w:sz w:val="24"/>
              </w:rPr>
              <w:t>～</w:t>
            </w:r>
          </w:p>
          <w:p w:rsidR="00776499" w:rsidRPr="00F53CB9" w:rsidRDefault="00776499" w:rsidP="00776499">
            <w:pPr>
              <w:ind w:firstLineChars="189" w:firstLine="455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 xml:space="preserve">want </w:t>
            </w:r>
            <w:r w:rsidRPr="00F53CB9">
              <w:rPr>
                <w:rFonts w:hint="eastAsia"/>
                <w:spacing w:val="2"/>
                <w:sz w:val="24"/>
              </w:rPr>
              <w:t>＋</w:t>
            </w:r>
            <w:r w:rsidRPr="00F53CB9">
              <w:rPr>
                <w:rFonts w:hint="eastAsia"/>
                <w:spacing w:val="2"/>
                <w:sz w:val="24"/>
              </w:rPr>
              <w:t xml:space="preserve"> </w:t>
            </w:r>
            <w:r w:rsidRPr="00F53CB9">
              <w:rPr>
                <w:rFonts w:hint="eastAsia"/>
                <w:spacing w:val="2"/>
                <w:sz w:val="24"/>
              </w:rPr>
              <w:t>目的語</w:t>
            </w:r>
            <w:r w:rsidRPr="00F53CB9">
              <w:rPr>
                <w:rFonts w:hint="eastAsia"/>
                <w:spacing w:val="2"/>
                <w:sz w:val="24"/>
              </w:rPr>
              <w:t xml:space="preserve"> </w:t>
            </w:r>
            <w:r w:rsidRPr="00F53CB9">
              <w:rPr>
                <w:rFonts w:hint="eastAsia"/>
                <w:spacing w:val="2"/>
                <w:sz w:val="24"/>
              </w:rPr>
              <w:t>＋</w:t>
            </w:r>
            <w:r w:rsidRPr="00F53CB9">
              <w:rPr>
                <w:rFonts w:hint="eastAsia"/>
                <w:spacing w:val="2"/>
                <w:sz w:val="24"/>
              </w:rPr>
              <w:t xml:space="preserve"> to </w:t>
            </w:r>
            <w:r w:rsidRPr="00F53CB9">
              <w:rPr>
                <w:rFonts w:hint="eastAsia"/>
                <w:spacing w:val="2"/>
                <w:sz w:val="24"/>
              </w:rPr>
              <w:t>～</w:t>
            </w:r>
          </w:p>
        </w:tc>
        <w:tc>
          <w:tcPr>
            <w:tcW w:w="5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F53CB9" w:rsidRDefault="00776499" w:rsidP="00776499">
            <w:pPr>
              <w:ind w:left="740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>「</w:t>
            </w:r>
            <w:r w:rsidRPr="00F53CB9">
              <w:rPr>
                <w:rFonts w:hint="eastAsia"/>
                <w:spacing w:val="2"/>
                <w:sz w:val="24"/>
              </w:rPr>
              <w:t>---</w:t>
            </w:r>
            <w:r w:rsidRPr="00F53CB9">
              <w:rPr>
                <w:rFonts w:hint="eastAsia"/>
                <w:spacing w:val="2"/>
                <w:sz w:val="24"/>
              </w:rPr>
              <w:t>に～するように頼む」</w:t>
            </w:r>
          </w:p>
          <w:p w:rsidR="00776499" w:rsidRPr="00F53CB9" w:rsidRDefault="00776499" w:rsidP="00776499">
            <w:pPr>
              <w:ind w:left="740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>「</w:t>
            </w:r>
            <w:r w:rsidRPr="00F53CB9">
              <w:rPr>
                <w:rFonts w:hint="eastAsia"/>
                <w:spacing w:val="2"/>
                <w:sz w:val="24"/>
              </w:rPr>
              <w:t>---</w:t>
            </w:r>
            <w:r w:rsidRPr="00F53CB9">
              <w:rPr>
                <w:rFonts w:hint="eastAsia"/>
                <w:spacing w:val="2"/>
                <w:sz w:val="24"/>
              </w:rPr>
              <w:t>に～するように言う」</w:t>
            </w:r>
          </w:p>
          <w:p w:rsidR="00776499" w:rsidRPr="00F53CB9" w:rsidRDefault="00776499" w:rsidP="00776499">
            <w:pPr>
              <w:ind w:left="740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>「</w:t>
            </w:r>
            <w:r w:rsidRPr="00F53CB9">
              <w:rPr>
                <w:rFonts w:hint="eastAsia"/>
                <w:spacing w:val="2"/>
                <w:sz w:val="24"/>
              </w:rPr>
              <w:t>---</w:t>
            </w:r>
            <w:r w:rsidRPr="00F53CB9">
              <w:rPr>
                <w:rFonts w:hint="eastAsia"/>
                <w:spacing w:val="2"/>
                <w:sz w:val="24"/>
              </w:rPr>
              <w:t>に～してもらいたい」</w:t>
            </w:r>
          </w:p>
        </w:tc>
      </w:tr>
    </w:tbl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tabs>
          <w:tab w:val="left" w:pos="4820"/>
        </w:tabs>
        <w:spacing w:line="360" w:lineRule="auto"/>
        <w:ind w:left="425" w:hanging="425"/>
        <w:rPr>
          <w:spacing w:val="2"/>
        </w:rPr>
      </w:pPr>
      <w:r>
        <w:rPr>
          <w:rFonts w:hint="eastAsia"/>
          <w:spacing w:val="2"/>
        </w:rPr>
        <w:t xml:space="preserve">5.  I asked Akira to </w:t>
      </w:r>
      <w:r>
        <w:rPr>
          <w:spacing w:val="2"/>
        </w:rPr>
        <w:t>carry this box</w:t>
      </w:r>
      <w:r>
        <w:rPr>
          <w:rFonts w:hint="eastAsia"/>
          <w:spacing w:val="2"/>
        </w:rPr>
        <w:t>.</w:t>
      </w:r>
      <w:r>
        <w:rPr>
          <w:rFonts w:hint="eastAsia"/>
          <w:spacing w:val="2"/>
        </w:rPr>
        <w:tab/>
      </w:r>
      <w:r>
        <w:rPr>
          <w:rFonts w:hint="eastAsia"/>
          <w:spacing w:val="2"/>
        </w:rPr>
        <w:t>「私は晃にこの箱を</w:t>
      </w:r>
      <w:r>
        <w:rPr>
          <w:spacing w:val="2"/>
        </w:rPr>
        <w:t>運ぶ</w:t>
      </w:r>
      <w:r>
        <w:rPr>
          <w:rFonts w:hint="eastAsia"/>
          <w:spacing w:val="2"/>
        </w:rPr>
        <w:t>ように頼んだ」</w:t>
      </w:r>
    </w:p>
    <w:p w:rsidR="00776499" w:rsidRDefault="00776499" w:rsidP="00776499">
      <w:pPr>
        <w:tabs>
          <w:tab w:val="left" w:pos="4820"/>
        </w:tabs>
        <w:spacing w:line="360" w:lineRule="auto"/>
        <w:ind w:left="425" w:hanging="425"/>
        <w:rPr>
          <w:spacing w:val="2"/>
        </w:rPr>
      </w:pPr>
      <w:r>
        <w:rPr>
          <w:rFonts w:hint="eastAsia"/>
          <w:spacing w:val="2"/>
        </w:rPr>
        <w:t>6.  He told me to open the window.</w:t>
      </w:r>
      <w:r>
        <w:rPr>
          <w:rFonts w:hint="eastAsia"/>
          <w:spacing w:val="2"/>
        </w:rPr>
        <w:tab/>
      </w:r>
      <w:r>
        <w:rPr>
          <w:rFonts w:hint="eastAsia"/>
          <w:spacing w:val="2"/>
        </w:rPr>
        <w:t>「彼は私に窓を開けるように言った」</w:t>
      </w:r>
    </w:p>
    <w:p w:rsidR="00776499" w:rsidRDefault="00776499" w:rsidP="00776499">
      <w:pPr>
        <w:tabs>
          <w:tab w:val="left" w:pos="4820"/>
        </w:tabs>
        <w:spacing w:line="360" w:lineRule="auto"/>
        <w:ind w:left="425" w:hanging="425"/>
        <w:rPr>
          <w:spacing w:val="2"/>
        </w:rPr>
      </w:pPr>
      <w:r>
        <w:rPr>
          <w:rFonts w:hint="eastAsia"/>
          <w:spacing w:val="2"/>
        </w:rPr>
        <w:t>7.  I want you to study English.</w:t>
      </w:r>
      <w:r>
        <w:rPr>
          <w:rFonts w:hint="eastAsia"/>
          <w:spacing w:val="2"/>
        </w:rPr>
        <w:tab/>
      </w:r>
      <w:r>
        <w:rPr>
          <w:rFonts w:hint="eastAsia"/>
          <w:spacing w:val="2"/>
        </w:rPr>
        <w:t>「私はあなたに英語を勉強してもらいたい」</w:t>
      </w: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spacing w:after="120"/>
        <w:ind w:left="425" w:hanging="425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◇４　</w:t>
      </w:r>
      <w:r>
        <w:rPr>
          <w:rFonts w:ascii="ＭＳ 明朝" w:eastAsia="ＭＳ ゴシック" w:hAnsi="Arial Black" w:hint="eastAsia"/>
          <w:spacing w:val="2"/>
          <w:sz w:val="24"/>
        </w:rPr>
        <w:t>too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2"/>
          <w:sz w:val="24"/>
        </w:rPr>
        <w:t>～</w:t>
      </w:r>
      <w:r>
        <w:rPr>
          <w:rFonts w:hint="eastAsia"/>
          <w:spacing w:val="2"/>
          <w:sz w:val="24"/>
        </w:rPr>
        <w:t xml:space="preserve"> to ---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1"/>
        <w:gridCol w:w="5658"/>
      </w:tblGrid>
      <w:tr w:rsidR="00776499" w:rsidTr="00E45894">
        <w:trPr>
          <w:trHeight w:val="490"/>
        </w:trPr>
        <w:tc>
          <w:tcPr>
            <w:tcW w:w="3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F53CB9" w:rsidRDefault="00776499" w:rsidP="00776499">
            <w:pPr>
              <w:jc w:val="center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 xml:space="preserve">too </w:t>
            </w:r>
            <w:r w:rsidRPr="00F53CB9">
              <w:rPr>
                <w:rFonts w:hint="eastAsia"/>
                <w:spacing w:val="2"/>
                <w:sz w:val="24"/>
              </w:rPr>
              <w:t>～</w:t>
            </w:r>
            <w:r w:rsidRPr="00F53CB9">
              <w:rPr>
                <w:rFonts w:hint="eastAsia"/>
                <w:spacing w:val="2"/>
                <w:sz w:val="24"/>
              </w:rPr>
              <w:t xml:space="preserve"> to ---</w:t>
            </w:r>
          </w:p>
        </w:tc>
        <w:tc>
          <w:tcPr>
            <w:tcW w:w="56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F53CB9" w:rsidRDefault="00776499" w:rsidP="00776499">
            <w:pPr>
              <w:ind w:left="740"/>
              <w:rPr>
                <w:spacing w:val="2"/>
                <w:sz w:val="24"/>
              </w:rPr>
            </w:pPr>
            <w:r w:rsidRPr="00F53CB9">
              <w:rPr>
                <w:rFonts w:hint="eastAsia"/>
                <w:spacing w:val="2"/>
                <w:sz w:val="24"/>
              </w:rPr>
              <w:t>「あまり</w:t>
            </w:r>
            <w:r w:rsidRPr="00F53CB9">
              <w:rPr>
                <w:rFonts w:hint="eastAsia"/>
                <w:spacing w:val="2"/>
                <w:sz w:val="24"/>
              </w:rPr>
              <w:t xml:space="preserve"> </w:t>
            </w:r>
            <w:r w:rsidRPr="00F53CB9">
              <w:rPr>
                <w:rFonts w:hint="eastAsia"/>
                <w:spacing w:val="2"/>
                <w:sz w:val="24"/>
              </w:rPr>
              <w:t>～</w:t>
            </w:r>
            <w:r w:rsidRPr="00F53CB9">
              <w:rPr>
                <w:rFonts w:hint="eastAsia"/>
                <w:spacing w:val="2"/>
                <w:sz w:val="24"/>
              </w:rPr>
              <w:t xml:space="preserve"> </w:t>
            </w:r>
            <w:r w:rsidRPr="00F53CB9">
              <w:rPr>
                <w:rFonts w:hint="eastAsia"/>
                <w:spacing w:val="2"/>
                <w:sz w:val="24"/>
              </w:rPr>
              <w:t>なので</w:t>
            </w:r>
            <w:r w:rsidRPr="00F53CB9">
              <w:rPr>
                <w:rFonts w:hint="eastAsia"/>
                <w:spacing w:val="2"/>
                <w:sz w:val="24"/>
              </w:rPr>
              <w:t xml:space="preserve"> --- </w:t>
            </w:r>
            <w:r w:rsidRPr="00F53CB9">
              <w:rPr>
                <w:rFonts w:hint="eastAsia"/>
                <w:spacing w:val="2"/>
                <w:sz w:val="24"/>
              </w:rPr>
              <w:t>できない」</w:t>
            </w:r>
          </w:p>
        </w:tc>
      </w:tr>
    </w:tbl>
    <w:p w:rsidR="00776499" w:rsidRDefault="00776499" w:rsidP="00776499">
      <w:pPr>
        <w:ind w:left="426" w:hanging="426"/>
        <w:rPr>
          <w:spacing w:val="2"/>
        </w:rPr>
      </w:pPr>
    </w:p>
    <w:p w:rsidR="00776499" w:rsidRDefault="0091235E" w:rsidP="00776499">
      <w:pPr>
        <w:tabs>
          <w:tab w:val="left" w:pos="4820"/>
        </w:tabs>
        <w:spacing w:line="360" w:lineRule="auto"/>
        <w:ind w:left="425" w:hanging="425"/>
        <w:rPr>
          <w:spacing w:val="2"/>
        </w:rPr>
      </w:pPr>
      <w:r w:rsidRPr="0091235E">
        <w:rPr>
          <w:rFonts w:hint="eastAsia"/>
          <w:noProof/>
          <w:spacing w:val="2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6985</wp:posOffset>
            </wp:positionV>
            <wp:extent cx="581025" cy="69829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499">
        <w:rPr>
          <w:rFonts w:hint="eastAsia"/>
          <w:spacing w:val="2"/>
        </w:rPr>
        <w:t>8.  He is too old to work.</w:t>
      </w:r>
      <w:r w:rsidRPr="0091235E">
        <w:rPr>
          <w:rFonts w:hint="eastAsia"/>
          <w:spacing w:val="2"/>
        </w:rPr>
        <w:t xml:space="preserve"> </w:t>
      </w:r>
      <w:r w:rsidR="00776499">
        <w:rPr>
          <w:rFonts w:hint="eastAsia"/>
          <w:spacing w:val="2"/>
        </w:rPr>
        <w:tab/>
      </w:r>
      <w:r>
        <w:rPr>
          <w:rFonts w:hint="eastAsia"/>
          <w:spacing w:val="2"/>
        </w:rPr>
        <w:t>「彼は働くにはあまりにも年をとっている」</w:t>
      </w:r>
    </w:p>
    <w:p w:rsidR="00776499" w:rsidRDefault="00776499" w:rsidP="00776499">
      <w:pPr>
        <w:tabs>
          <w:tab w:val="left" w:pos="4820"/>
        </w:tabs>
        <w:spacing w:line="360" w:lineRule="auto"/>
        <w:ind w:left="425" w:hanging="425"/>
        <w:rPr>
          <w:spacing w:val="2"/>
        </w:rPr>
      </w:pPr>
      <w:r>
        <w:rPr>
          <w:rFonts w:hint="eastAsia"/>
          <w:spacing w:val="2"/>
        </w:rPr>
        <w:tab/>
      </w:r>
      <w:r w:rsidR="0091235E">
        <w:rPr>
          <w:spacing w:val="2"/>
        </w:rPr>
        <w:tab/>
      </w:r>
      <w:r w:rsidR="0091235E">
        <w:rPr>
          <w:rFonts w:hint="eastAsia"/>
          <w:spacing w:val="2"/>
        </w:rPr>
        <w:t>「彼はあまり年をとっているので働けない」</w:t>
      </w:r>
      <w:r>
        <w:rPr>
          <w:rFonts w:hint="eastAsia"/>
          <w:spacing w:val="2"/>
        </w:rPr>
        <w:tab/>
      </w: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ind w:left="426" w:hanging="426"/>
        <w:rPr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lastRenderedPageBreak/>
        <w:t>ＴＲＹ１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hint="eastAsia"/>
          <w:spacing w:val="2"/>
        </w:rPr>
        <w:t>日本文にあうように（　　）に適語をひとつずつ書き入れなさい。</w:t>
      </w: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spacing w:line="360" w:lineRule="auto"/>
        <w:ind w:leftChars="50" w:left="103" w:firstLineChars="18" w:firstLine="38"/>
        <w:rPr>
          <w:spacing w:val="2"/>
        </w:rPr>
      </w:pPr>
      <w:r>
        <w:rPr>
          <w:rFonts w:hint="eastAsia"/>
          <w:spacing w:val="2"/>
        </w:rPr>
        <w:t xml:space="preserve">9.  </w:t>
      </w:r>
      <w:r>
        <w:rPr>
          <w:rFonts w:hint="eastAsia"/>
          <w:spacing w:val="2"/>
        </w:rPr>
        <w:t>私たちは英語の話し方を学んでいます。</w:t>
      </w:r>
    </w:p>
    <w:p w:rsidR="00776499" w:rsidRDefault="00776499" w:rsidP="00776499">
      <w:pPr>
        <w:spacing w:line="360" w:lineRule="auto"/>
        <w:ind w:left="1701"/>
        <w:rPr>
          <w:spacing w:val="2"/>
        </w:rPr>
      </w:pPr>
      <w:r>
        <w:rPr>
          <w:rFonts w:hint="eastAsia"/>
          <w:spacing w:val="2"/>
        </w:rPr>
        <w:t>We are learning (         )(     ) (            ) English.</w:t>
      </w:r>
    </w:p>
    <w:p w:rsidR="00776499" w:rsidRPr="0089537E" w:rsidRDefault="00530AF3" w:rsidP="00C46B57">
      <w:pPr>
        <w:spacing w:beforeLines="25" w:before="85" w:line="360" w:lineRule="auto"/>
        <w:ind w:left="425" w:hanging="425"/>
        <w:rPr>
          <w:spacing w:val="2"/>
        </w:rPr>
      </w:pPr>
      <w:r w:rsidRPr="00530AF3">
        <w:rPr>
          <w:rFonts w:hint="eastAsia"/>
          <w:noProof/>
          <w:spacing w:val="2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67310</wp:posOffset>
            </wp:positionV>
            <wp:extent cx="647700" cy="74546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499">
        <w:rPr>
          <w:rFonts w:hint="eastAsia"/>
          <w:spacing w:val="2"/>
        </w:rPr>
        <w:t xml:space="preserve">10.  </w:t>
      </w:r>
      <w:r w:rsidR="00776499">
        <w:rPr>
          <w:rFonts w:hint="eastAsia"/>
          <w:spacing w:val="2"/>
        </w:rPr>
        <w:t>彼は何を作ったらよいかわからなかった。</w:t>
      </w:r>
    </w:p>
    <w:p w:rsidR="00776499" w:rsidRPr="0089537E" w:rsidRDefault="00776499" w:rsidP="00776499">
      <w:pPr>
        <w:spacing w:line="360" w:lineRule="auto"/>
        <w:ind w:left="1701"/>
        <w:rPr>
          <w:spacing w:val="2"/>
        </w:rPr>
      </w:pPr>
      <w:r>
        <w:rPr>
          <w:rFonts w:hint="eastAsia"/>
          <w:spacing w:val="2"/>
        </w:rPr>
        <w:t>He didn't know (          )(     ) (         ).</w:t>
      </w:r>
      <w:r w:rsidRPr="0089537E">
        <w:rPr>
          <w:rFonts w:hint="eastAsia"/>
          <w:spacing w:val="2"/>
        </w:rPr>
        <w:t xml:space="preserve"> </w:t>
      </w:r>
    </w:p>
    <w:p w:rsidR="00776499" w:rsidRDefault="00776499" w:rsidP="00C46B57">
      <w:pPr>
        <w:spacing w:beforeLines="25" w:before="85" w:line="360" w:lineRule="auto"/>
        <w:ind w:left="425" w:hanging="425"/>
        <w:rPr>
          <w:spacing w:val="2"/>
        </w:rPr>
      </w:pPr>
      <w:r>
        <w:rPr>
          <w:rFonts w:hint="eastAsia"/>
          <w:spacing w:val="2"/>
        </w:rPr>
        <w:t xml:space="preserve">11.  </w:t>
      </w:r>
      <w:r>
        <w:rPr>
          <w:rFonts w:hint="eastAsia"/>
          <w:spacing w:val="2"/>
        </w:rPr>
        <w:t>テレビを見ることはおもしろい。</w:t>
      </w:r>
    </w:p>
    <w:p w:rsidR="00776499" w:rsidRDefault="00776499" w:rsidP="00776499">
      <w:pPr>
        <w:spacing w:line="360" w:lineRule="auto"/>
        <w:ind w:left="1701"/>
        <w:rPr>
          <w:spacing w:val="2"/>
        </w:rPr>
      </w:pPr>
      <w:r>
        <w:rPr>
          <w:rFonts w:hint="eastAsia"/>
          <w:spacing w:val="2"/>
        </w:rPr>
        <w:t>(    ) is (                     ) (     ) watch television.</w:t>
      </w:r>
    </w:p>
    <w:p w:rsidR="00776499" w:rsidRDefault="00776499" w:rsidP="00C46B57">
      <w:pPr>
        <w:spacing w:beforeLines="25" w:before="85" w:line="360" w:lineRule="auto"/>
        <w:ind w:left="425" w:hanging="425"/>
        <w:rPr>
          <w:spacing w:val="2"/>
        </w:rPr>
      </w:pPr>
      <w:r>
        <w:rPr>
          <w:rFonts w:hint="eastAsia"/>
          <w:spacing w:val="2"/>
        </w:rPr>
        <w:t xml:space="preserve">12.  </w:t>
      </w:r>
      <w:r>
        <w:rPr>
          <w:rFonts w:hint="eastAsia"/>
          <w:spacing w:val="2"/>
        </w:rPr>
        <w:t>自転車に乗ることは彼女には難しい。</w:t>
      </w:r>
    </w:p>
    <w:p w:rsidR="00776499" w:rsidRDefault="00776499" w:rsidP="00776499">
      <w:pPr>
        <w:spacing w:line="360" w:lineRule="auto"/>
        <w:ind w:left="1701"/>
        <w:rPr>
          <w:spacing w:val="2"/>
        </w:rPr>
      </w:pPr>
      <w:r>
        <w:rPr>
          <w:rFonts w:hint="eastAsia"/>
          <w:spacing w:val="2"/>
        </w:rPr>
        <w:t>It is (                    ) (      ) her (     ) ride a bicycle.</w:t>
      </w:r>
      <w:r w:rsidR="0091235E" w:rsidRPr="0091235E">
        <w:rPr>
          <w:rFonts w:hint="eastAsia"/>
          <w:spacing w:val="2"/>
        </w:rPr>
        <w:t xml:space="preserve"> </w:t>
      </w:r>
    </w:p>
    <w:p w:rsidR="00776499" w:rsidRDefault="00776499" w:rsidP="00C46B57">
      <w:pPr>
        <w:spacing w:beforeLines="25" w:before="85" w:line="360" w:lineRule="auto"/>
        <w:ind w:left="425" w:hanging="425"/>
        <w:rPr>
          <w:spacing w:val="2"/>
        </w:rPr>
      </w:pPr>
      <w:r>
        <w:rPr>
          <w:rFonts w:hint="eastAsia"/>
          <w:spacing w:val="2"/>
        </w:rPr>
        <w:t xml:space="preserve">13.  </w:t>
      </w:r>
      <w:r>
        <w:rPr>
          <w:rFonts w:hint="eastAsia"/>
          <w:spacing w:val="2"/>
        </w:rPr>
        <w:t>彼女はとても忙しかったのでケーキを作れなかった。</w:t>
      </w:r>
    </w:p>
    <w:p w:rsidR="00776499" w:rsidRDefault="00776499" w:rsidP="00776499">
      <w:pPr>
        <w:spacing w:line="360" w:lineRule="auto"/>
        <w:ind w:left="1701"/>
        <w:rPr>
          <w:spacing w:val="2"/>
        </w:rPr>
      </w:pPr>
      <w:r>
        <w:rPr>
          <w:rFonts w:hint="eastAsia"/>
          <w:spacing w:val="2"/>
        </w:rPr>
        <w:t xml:space="preserve">She was (       ) (          ) (     ) make </w:t>
      </w:r>
      <w:r>
        <w:rPr>
          <w:spacing w:val="2"/>
        </w:rPr>
        <w:t xml:space="preserve">a </w:t>
      </w:r>
      <w:r>
        <w:rPr>
          <w:rFonts w:hint="eastAsia"/>
          <w:spacing w:val="2"/>
        </w:rPr>
        <w:t>cake.</w:t>
      </w:r>
    </w:p>
    <w:p w:rsidR="00776499" w:rsidRDefault="00776499" w:rsidP="00C46B57">
      <w:pPr>
        <w:spacing w:beforeLines="25" w:before="85" w:line="360" w:lineRule="auto"/>
        <w:ind w:left="425" w:hanging="425"/>
        <w:rPr>
          <w:spacing w:val="2"/>
        </w:rPr>
      </w:pPr>
      <w:r>
        <w:rPr>
          <w:rFonts w:hint="eastAsia"/>
          <w:spacing w:val="2"/>
        </w:rPr>
        <w:t xml:space="preserve">14.  </w:t>
      </w:r>
      <w:r>
        <w:rPr>
          <w:rFonts w:hint="eastAsia"/>
          <w:spacing w:val="2"/>
        </w:rPr>
        <w:t>私はとても疲れているので歩けません。</w:t>
      </w:r>
    </w:p>
    <w:p w:rsidR="00776499" w:rsidRDefault="00776499" w:rsidP="00776499">
      <w:pPr>
        <w:spacing w:line="360" w:lineRule="auto"/>
        <w:ind w:left="1701"/>
        <w:rPr>
          <w:spacing w:val="2"/>
        </w:rPr>
      </w:pPr>
      <w:r>
        <w:rPr>
          <w:rFonts w:hint="eastAsia"/>
          <w:spacing w:val="2"/>
        </w:rPr>
        <w:t>I am (        ) (             ) (    ) walk.</w:t>
      </w: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ind w:left="426" w:hanging="426"/>
        <w:rPr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Arial Black" w:hAnsi="Arial Black" w:hint="eastAsia"/>
          <w:b/>
        </w:rPr>
        <w:t xml:space="preserve">　</w:t>
      </w:r>
      <w:r>
        <w:rPr>
          <w:rFonts w:hint="eastAsia"/>
          <w:spacing w:val="2"/>
        </w:rPr>
        <w:t>次の各組の文が同じ内容になるように，（　　）に適語を書きなさい。</w:t>
      </w: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spacing w:line="360" w:lineRule="auto"/>
        <w:ind w:left="426" w:hanging="426"/>
        <w:rPr>
          <w:spacing w:val="2"/>
        </w:rPr>
      </w:pPr>
      <w:r>
        <w:rPr>
          <w:rFonts w:hint="eastAsia"/>
          <w:spacing w:val="2"/>
        </w:rPr>
        <w:t>15.  To  speak  French  is  difficult.</w:t>
      </w:r>
    </w:p>
    <w:p w:rsidR="00776499" w:rsidRDefault="00776499" w:rsidP="00776499">
      <w:pPr>
        <w:spacing w:line="360" w:lineRule="auto"/>
        <w:ind w:left="504"/>
        <w:rPr>
          <w:spacing w:val="2"/>
        </w:rPr>
      </w:pPr>
      <w:r>
        <w:rPr>
          <w:rFonts w:hint="eastAsia"/>
          <w:spacing w:val="2"/>
        </w:rPr>
        <w:t>(      )  is  difficult  (      ) (           )  French.</w:t>
      </w:r>
    </w:p>
    <w:p w:rsidR="00776499" w:rsidRPr="0089537E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spacing w:line="360" w:lineRule="auto"/>
        <w:ind w:left="426" w:hanging="426"/>
        <w:rPr>
          <w:spacing w:val="2"/>
        </w:rPr>
      </w:pPr>
      <w:r>
        <w:rPr>
          <w:rFonts w:hint="eastAsia"/>
          <w:spacing w:val="2"/>
        </w:rPr>
        <w:t>16.  I  can't  swim.</w:t>
      </w:r>
    </w:p>
    <w:p w:rsidR="00776499" w:rsidRDefault="00776499" w:rsidP="00776499">
      <w:pPr>
        <w:spacing w:line="360" w:lineRule="auto"/>
        <w:ind w:leftChars="250" w:left="516" w:firstLineChars="1" w:firstLine="2"/>
        <w:rPr>
          <w:spacing w:val="2"/>
        </w:rPr>
      </w:pPr>
      <w:r>
        <w:rPr>
          <w:rFonts w:hint="eastAsia"/>
          <w:spacing w:val="2"/>
        </w:rPr>
        <w:t>I  don't  know  (      ) (    )  swim.</w:t>
      </w:r>
      <w:r w:rsidR="00530AF3" w:rsidRPr="00530AF3">
        <w:rPr>
          <w:rFonts w:hint="eastAsia"/>
          <w:spacing w:val="2"/>
        </w:rPr>
        <w:t xml:space="preserve"> </w:t>
      </w: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ind w:left="426" w:hanging="426"/>
        <w:rPr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ＴＲＹ３</w:t>
      </w:r>
      <w:r>
        <w:rPr>
          <w:rFonts w:ascii="Arial Black" w:hAnsi="Arial Black" w:hint="eastAsia"/>
          <w:b/>
        </w:rPr>
        <w:t xml:space="preserve">　</w:t>
      </w:r>
      <w:r>
        <w:rPr>
          <w:rFonts w:hint="eastAsia"/>
          <w:spacing w:val="2"/>
        </w:rPr>
        <w:t>次の２つの英文の意味を，違いがはっきりわかるように書きなさい。</w:t>
      </w: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91235E" w:rsidP="00776499">
      <w:pPr>
        <w:spacing w:line="360" w:lineRule="auto"/>
        <w:ind w:left="426" w:hanging="426"/>
        <w:rPr>
          <w:spacing w:val="2"/>
        </w:rPr>
      </w:pPr>
      <w:r w:rsidRPr="0091235E">
        <w:rPr>
          <w:noProof/>
          <w:spacing w:val="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116840</wp:posOffset>
            </wp:positionV>
            <wp:extent cx="609600" cy="11563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499" w:rsidRDefault="00776499" w:rsidP="00776499">
      <w:pPr>
        <w:spacing w:line="360" w:lineRule="auto"/>
        <w:ind w:left="1701"/>
        <w:rPr>
          <w:spacing w:val="2"/>
        </w:rPr>
      </w:pPr>
      <w:r>
        <w:rPr>
          <w:rFonts w:hint="eastAsia"/>
          <w:spacing w:val="2"/>
        </w:rPr>
        <w:t>17.  He wants to sing.    (                                        )</w:t>
      </w:r>
    </w:p>
    <w:p w:rsidR="00776499" w:rsidRDefault="00776499" w:rsidP="00776499">
      <w:pPr>
        <w:ind w:left="1701"/>
        <w:rPr>
          <w:spacing w:val="2"/>
        </w:rPr>
      </w:pPr>
    </w:p>
    <w:p w:rsidR="00776499" w:rsidRDefault="00776499" w:rsidP="00C46B57">
      <w:pPr>
        <w:spacing w:afterLines="50" w:after="170" w:line="360" w:lineRule="auto"/>
        <w:ind w:left="1701"/>
        <w:rPr>
          <w:spacing w:val="2"/>
        </w:rPr>
      </w:pPr>
      <w:r>
        <w:rPr>
          <w:rFonts w:hint="eastAsia"/>
          <w:spacing w:val="2"/>
        </w:rPr>
        <w:t>18.  He wants me to sing. (                                        )</w:t>
      </w:r>
    </w:p>
    <w:sectPr w:rsidR="00776499" w:rsidSect="00DC1211">
      <w:footerReference w:type="default" r:id="rId11"/>
      <w:type w:val="nextColumn"/>
      <w:pgSz w:w="11905" w:h="16837" w:code="9"/>
      <w:pgMar w:top="1134" w:right="1134" w:bottom="1134" w:left="1134" w:header="680" w:footer="567" w:gutter="0"/>
      <w:pgNumType w:start="53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99" w:rsidRDefault="00776499">
      <w:r>
        <w:separator/>
      </w:r>
    </w:p>
  </w:endnote>
  <w:endnote w:type="continuationSeparator" w:id="0">
    <w:p w:rsidR="00776499" w:rsidRDefault="0077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99" w:rsidRPr="004B1B35" w:rsidRDefault="00776499" w:rsidP="004B1B3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91235E">
      <w:rPr>
        <w:rFonts w:asciiTheme="minorEastAsia" w:eastAsiaTheme="minorEastAsia" w:hAnsiTheme="minorEastAsia" w:hint="eastAsia"/>
      </w:rPr>
      <w:t>（27）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C46B57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C46B57">
      <w:rPr>
        <w:rFonts w:asciiTheme="minorEastAsia" w:eastAsiaTheme="minorEastAsia" w:hAnsiTheme="minorEastAsia" w:hint="eastAsia"/>
      </w:rPr>
      <w:fldChar w:fldCharType="separate"/>
    </w:r>
    <w:r w:rsidR="00C13F41" w:rsidRPr="00C13F41">
      <w:rPr>
        <w:rFonts w:asciiTheme="minorEastAsia" w:eastAsiaTheme="minorEastAsia" w:hAnsiTheme="minorEastAsia"/>
        <w:noProof/>
        <w:lang w:val="ja-JP"/>
      </w:rPr>
      <w:t>54</w:t>
    </w:r>
    <w:r w:rsidR="00C46B57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99" w:rsidRDefault="00776499">
      <w:r>
        <w:separator/>
      </w:r>
    </w:p>
  </w:footnote>
  <w:footnote w:type="continuationSeparator" w:id="0">
    <w:p w:rsidR="00776499" w:rsidRDefault="0077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030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1" w15:restartNumberingAfterBreak="0">
    <w:nsid w:val="5CC40BD6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2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224A0"/>
    <w:rsid w:val="0013406A"/>
    <w:rsid w:val="00210A72"/>
    <w:rsid w:val="0024224A"/>
    <w:rsid w:val="002948C1"/>
    <w:rsid w:val="002B28FE"/>
    <w:rsid w:val="00347D29"/>
    <w:rsid w:val="003D741A"/>
    <w:rsid w:val="004510C2"/>
    <w:rsid w:val="00467FBB"/>
    <w:rsid w:val="004B1B35"/>
    <w:rsid w:val="004B653E"/>
    <w:rsid w:val="00514CE2"/>
    <w:rsid w:val="00530AF3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737159"/>
    <w:rsid w:val="00776499"/>
    <w:rsid w:val="007838A8"/>
    <w:rsid w:val="00793779"/>
    <w:rsid w:val="007D40FC"/>
    <w:rsid w:val="007D6C24"/>
    <w:rsid w:val="008130B5"/>
    <w:rsid w:val="00816458"/>
    <w:rsid w:val="008B3199"/>
    <w:rsid w:val="009027CF"/>
    <w:rsid w:val="0091235E"/>
    <w:rsid w:val="00983285"/>
    <w:rsid w:val="009B15C5"/>
    <w:rsid w:val="00A94FAD"/>
    <w:rsid w:val="00AA2437"/>
    <w:rsid w:val="00B0344C"/>
    <w:rsid w:val="00B03545"/>
    <w:rsid w:val="00B32620"/>
    <w:rsid w:val="00B54615"/>
    <w:rsid w:val="00B87443"/>
    <w:rsid w:val="00B948B8"/>
    <w:rsid w:val="00BA5269"/>
    <w:rsid w:val="00C13F41"/>
    <w:rsid w:val="00C171E1"/>
    <w:rsid w:val="00C46B57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DC1211"/>
    <w:rsid w:val="00E04229"/>
    <w:rsid w:val="00E45894"/>
    <w:rsid w:val="00E61975"/>
    <w:rsid w:val="00E6733D"/>
    <w:rsid w:val="00EC08BD"/>
    <w:rsid w:val="00EE0FA2"/>
    <w:rsid w:val="00F065A5"/>
    <w:rsid w:val="00F60348"/>
    <w:rsid w:val="00F735D5"/>
    <w:rsid w:val="00FB624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EC2F4186-23CC-4FC7-93A7-57A9FCD9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4B1B35"/>
    <w:rPr>
      <w:kern w:val="2"/>
      <w:sz w:val="21"/>
    </w:rPr>
  </w:style>
  <w:style w:type="character" w:customStyle="1" w:styleId="searchmatch">
    <w:name w:val="searchmatch"/>
    <w:rsid w:val="00B0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E65E-3CDD-4208-B217-3605BE9A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6</cp:revision>
  <cp:lastPrinted>2016-12-12T00:37:00Z</cp:lastPrinted>
  <dcterms:created xsi:type="dcterms:W3CDTF">2018-11-15T03:43:00Z</dcterms:created>
  <dcterms:modified xsi:type="dcterms:W3CDTF">2018-11-19T20:11:00Z</dcterms:modified>
</cp:coreProperties>
</file>